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9A1" w:rsidRPr="004A6044" w:rsidRDefault="00EF5FE6" w:rsidP="00D81907">
      <w:pPr>
        <w:spacing w:after="0" w:line="240" w:lineRule="auto"/>
        <w:jc w:val="right"/>
        <w:rPr>
          <w:rFonts w:ascii="Times New Roman" w:hAnsi="Times New Roman" w:cs="Times New Roman"/>
          <w:sz w:val="24"/>
          <w:szCs w:val="24"/>
        </w:rPr>
      </w:pPr>
      <w:bookmarkStart w:id="0" w:name="_GoBack"/>
      <w:bookmarkEnd w:id="0"/>
      <w:r w:rsidRPr="004A6044">
        <w:rPr>
          <w:rFonts w:ascii="Times New Roman" w:hAnsi="Times New Roman" w:cs="Times New Roman"/>
          <w:sz w:val="24"/>
          <w:szCs w:val="24"/>
        </w:rPr>
        <w:t xml:space="preserve">PATVIRTINTA </w:t>
      </w:r>
    </w:p>
    <w:p w:rsidR="00EF5FE6" w:rsidRPr="00D81907" w:rsidRDefault="00E24D7C" w:rsidP="00D81907">
      <w:pPr>
        <w:spacing w:after="0" w:line="240" w:lineRule="auto"/>
        <w:jc w:val="right"/>
        <w:rPr>
          <w:rFonts w:ascii="Times New Roman" w:hAnsi="Times New Roman" w:cs="Times New Roman"/>
          <w:sz w:val="24"/>
          <w:szCs w:val="24"/>
        </w:rPr>
      </w:pPr>
      <w:r w:rsidRPr="00D81907">
        <w:rPr>
          <w:rFonts w:ascii="Times New Roman" w:hAnsi="Times New Roman" w:cs="Times New Roman"/>
          <w:sz w:val="24"/>
          <w:szCs w:val="24"/>
        </w:rPr>
        <w:t xml:space="preserve">Jonavos </w:t>
      </w:r>
      <w:r w:rsidR="00EF5FE6" w:rsidRPr="00D81907">
        <w:rPr>
          <w:rFonts w:ascii="Times New Roman" w:hAnsi="Times New Roman" w:cs="Times New Roman"/>
          <w:sz w:val="24"/>
          <w:szCs w:val="24"/>
        </w:rPr>
        <w:t xml:space="preserve">vietos veiklos grupės </w:t>
      </w:r>
      <w:r w:rsidRPr="00D81907">
        <w:rPr>
          <w:rFonts w:ascii="Times New Roman" w:hAnsi="Times New Roman" w:cs="Times New Roman"/>
          <w:sz w:val="24"/>
          <w:szCs w:val="24"/>
        </w:rPr>
        <w:t xml:space="preserve">valdybos </w:t>
      </w:r>
    </w:p>
    <w:p w:rsidR="00EF5FE6" w:rsidRPr="00D81907" w:rsidRDefault="00D81907" w:rsidP="00D81907">
      <w:pPr>
        <w:spacing w:after="0" w:line="240" w:lineRule="auto"/>
        <w:jc w:val="right"/>
        <w:rPr>
          <w:rFonts w:ascii="Times New Roman" w:hAnsi="Times New Roman" w:cs="Times New Roman"/>
          <w:i/>
          <w:sz w:val="24"/>
          <w:szCs w:val="24"/>
        </w:rPr>
      </w:pPr>
      <w:r w:rsidRPr="00D81907">
        <w:rPr>
          <w:rFonts w:ascii="Times New Roman" w:hAnsi="Times New Roman" w:cs="Times New Roman"/>
          <w:sz w:val="24"/>
          <w:szCs w:val="24"/>
        </w:rPr>
        <w:t>2020</w:t>
      </w:r>
      <w:r w:rsidR="00E24D7C" w:rsidRPr="00D81907">
        <w:rPr>
          <w:rFonts w:ascii="Times New Roman" w:hAnsi="Times New Roman" w:cs="Times New Roman"/>
          <w:sz w:val="24"/>
          <w:szCs w:val="24"/>
        </w:rPr>
        <w:t xml:space="preserve"> </w:t>
      </w:r>
      <w:r w:rsidR="00EF5FE6" w:rsidRPr="00D81907">
        <w:rPr>
          <w:rFonts w:ascii="Times New Roman" w:hAnsi="Times New Roman" w:cs="Times New Roman"/>
          <w:sz w:val="24"/>
          <w:szCs w:val="24"/>
        </w:rPr>
        <w:t>m.</w:t>
      </w:r>
      <w:r w:rsidR="00E24D7C" w:rsidRPr="00D81907">
        <w:rPr>
          <w:rFonts w:ascii="Times New Roman" w:hAnsi="Times New Roman" w:cs="Times New Roman"/>
          <w:sz w:val="24"/>
          <w:szCs w:val="24"/>
        </w:rPr>
        <w:t xml:space="preserve"> </w:t>
      </w:r>
      <w:r w:rsidRPr="00D81907">
        <w:rPr>
          <w:rFonts w:ascii="Times New Roman" w:hAnsi="Times New Roman" w:cs="Times New Roman"/>
          <w:sz w:val="24"/>
          <w:szCs w:val="24"/>
        </w:rPr>
        <w:t>kovo</w:t>
      </w:r>
      <w:r w:rsidR="00E24D7C" w:rsidRPr="00D81907">
        <w:rPr>
          <w:rFonts w:ascii="Times New Roman" w:hAnsi="Times New Roman" w:cs="Times New Roman"/>
          <w:sz w:val="24"/>
          <w:szCs w:val="24"/>
        </w:rPr>
        <w:t xml:space="preserve"> </w:t>
      </w:r>
      <w:r w:rsidRPr="00D81907">
        <w:rPr>
          <w:rFonts w:ascii="Times New Roman" w:hAnsi="Times New Roman" w:cs="Times New Roman"/>
          <w:sz w:val="24"/>
          <w:szCs w:val="24"/>
        </w:rPr>
        <w:t>9</w:t>
      </w:r>
      <w:r w:rsidR="00EF5FE6" w:rsidRPr="00D81907">
        <w:rPr>
          <w:rFonts w:ascii="Times New Roman" w:hAnsi="Times New Roman" w:cs="Times New Roman"/>
          <w:sz w:val="24"/>
          <w:szCs w:val="24"/>
        </w:rPr>
        <w:t xml:space="preserve"> d. sprendimu Nr.</w:t>
      </w:r>
      <w:r w:rsidRPr="00D81907">
        <w:rPr>
          <w:rFonts w:ascii="Times New Roman" w:hAnsi="Times New Roman" w:cs="Times New Roman"/>
          <w:sz w:val="24"/>
          <w:szCs w:val="24"/>
        </w:rPr>
        <w:t>2020</w:t>
      </w:r>
      <w:r w:rsidR="00E24D7C" w:rsidRPr="00D81907">
        <w:rPr>
          <w:rFonts w:ascii="Times New Roman" w:hAnsi="Times New Roman" w:cs="Times New Roman"/>
          <w:sz w:val="24"/>
          <w:szCs w:val="24"/>
        </w:rPr>
        <w:t>/0</w:t>
      </w:r>
      <w:r w:rsidRPr="00D81907">
        <w:rPr>
          <w:rFonts w:ascii="Times New Roman" w:hAnsi="Times New Roman" w:cs="Times New Roman"/>
          <w:sz w:val="24"/>
          <w:szCs w:val="24"/>
        </w:rPr>
        <w:t>3</w:t>
      </w:r>
      <w:r w:rsidR="00E24D7C" w:rsidRPr="00D81907">
        <w:rPr>
          <w:rFonts w:ascii="Times New Roman" w:hAnsi="Times New Roman" w:cs="Times New Roman"/>
          <w:sz w:val="24"/>
          <w:szCs w:val="24"/>
        </w:rPr>
        <w:t>/</w:t>
      </w:r>
      <w:r w:rsidRPr="00D81907">
        <w:rPr>
          <w:rFonts w:ascii="Times New Roman" w:hAnsi="Times New Roman" w:cs="Times New Roman"/>
          <w:sz w:val="24"/>
          <w:szCs w:val="24"/>
        </w:rPr>
        <w:t>09</w:t>
      </w:r>
      <w:r w:rsidR="00EF5FE6" w:rsidRPr="00D81907">
        <w:rPr>
          <w:rFonts w:ascii="Times New Roman" w:hAnsi="Times New Roman" w:cs="Times New Roman"/>
          <w:sz w:val="24"/>
          <w:szCs w:val="24"/>
        </w:rPr>
        <w:t xml:space="preserve"> </w:t>
      </w:r>
    </w:p>
    <w:p w:rsidR="006F4720" w:rsidRPr="004A6044" w:rsidRDefault="006F4720" w:rsidP="00D81907">
      <w:pPr>
        <w:spacing w:after="0" w:line="240" w:lineRule="auto"/>
        <w:jc w:val="center"/>
        <w:rPr>
          <w:rFonts w:ascii="Times New Roman" w:hAnsi="Times New Roman" w:cs="Times New Roman"/>
          <w:sz w:val="24"/>
          <w:szCs w:val="24"/>
        </w:rPr>
      </w:pPr>
    </w:p>
    <w:p w:rsidR="00D15AD0" w:rsidRPr="004A6044" w:rsidRDefault="00D15AD0" w:rsidP="00D81907">
      <w:pPr>
        <w:spacing w:after="0" w:line="240" w:lineRule="auto"/>
        <w:jc w:val="center"/>
        <w:rPr>
          <w:rFonts w:ascii="Times New Roman" w:hAnsi="Times New Roman" w:cs="Times New Roman"/>
          <w:b/>
          <w:sz w:val="24"/>
          <w:szCs w:val="24"/>
        </w:rPr>
      </w:pPr>
      <w:r w:rsidRPr="004A6044">
        <w:rPr>
          <w:rFonts w:ascii="Times New Roman" w:hAnsi="Times New Roman" w:cs="Times New Roman"/>
          <w:b/>
          <w:sz w:val="24"/>
          <w:szCs w:val="24"/>
        </w:rPr>
        <w:t>JONAVOS VIETOS VEIKLOS GRUPĖ</w:t>
      </w:r>
    </w:p>
    <w:p w:rsidR="00D15AD0" w:rsidRDefault="00D15AD0" w:rsidP="00D81907">
      <w:pPr>
        <w:spacing w:after="0" w:line="240" w:lineRule="auto"/>
        <w:jc w:val="center"/>
        <w:rPr>
          <w:rFonts w:ascii="Times New Roman" w:hAnsi="Times New Roman" w:cs="Times New Roman"/>
          <w:b/>
          <w:bCs/>
          <w:sz w:val="24"/>
          <w:szCs w:val="24"/>
        </w:rPr>
      </w:pPr>
      <w:r w:rsidRPr="004A6044">
        <w:rPr>
          <w:rFonts w:ascii="Times New Roman" w:hAnsi="Times New Roman" w:cs="Times New Roman"/>
          <w:b/>
          <w:bCs/>
          <w:sz w:val="24"/>
          <w:szCs w:val="24"/>
        </w:rPr>
        <w:t>KVIETIMAS TEIKTI VIETOS PLĖTROS PROJEKTINIUS PASIŪLYMUS</w:t>
      </w:r>
    </w:p>
    <w:p w:rsidR="00D81907" w:rsidRPr="004A6044" w:rsidRDefault="00D81907" w:rsidP="00D81907">
      <w:pPr>
        <w:spacing w:after="0" w:line="240" w:lineRule="auto"/>
        <w:jc w:val="center"/>
        <w:rPr>
          <w:rFonts w:ascii="Times New Roman" w:hAnsi="Times New Roman" w:cs="Times New Roman"/>
          <w:b/>
          <w:bCs/>
          <w:sz w:val="24"/>
          <w:szCs w:val="24"/>
        </w:rPr>
      </w:pPr>
    </w:p>
    <w:p w:rsidR="00D15AD0" w:rsidRDefault="00D15AD0" w:rsidP="00D81907">
      <w:pPr>
        <w:spacing w:after="0" w:line="240" w:lineRule="auto"/>
        <w:jc w:val="center"/>
        <w:rPr>
          <w:rFonts w:ascii="Times New Roman" w:hAnsi="Times New Roman" w:cs="Times New Roman"/>
          <w:b/>
          <w:sz w:val="24"/>
          <w:szCs w:val="24"/>
        </w:rPr>
      </w:pPr>
      <w:r w:rsidRPr="004A6044">
        <w:rPr>
          <w:rFonts w:ascii="Times New Roman" w:hAnsi="Times New Roman" w:cs="Times New Roman"/>
          <w:b/>
          <w:bCs/>
          <w:sz w:val="24"/>
          <w:szCs w:val="24"/>
        </w:rPr>
        <w:t xml:space="preserve">NR. </w:t>
      </w:r>
      <w:r w:rsidRPr="004A6044">
        <w:rPr>
          <w:rFonts w:ascii="Times New Roman" w:hAnsi="Times New Roman" w:cs="Times New Roman"/>
          <w:b/>
          <w:sz w:val="24"/>
          <w:szCs w:val="24"/>
        </w:rPr>
        <w:t>7</w:t>
      </w:r>
    </w:p>
    <w:p w:rsidR="00D81907" w:rsidRPr="004A6044" w:rsidRDefault="00D81907" w:rsidP="00D81907">
      <w:pPr>
        <w:spacing w:after="0" w:line="240" w:lineRule="auto"/>
        <w:jc w:val="center"/>
        <w:rPr>
          <w:rFonts w:ascii="Times New Roman" w:hAnsi="Times New Roman" w:cs="Times New Roman"/>
          <w:i/>
          <w:sz w:val="24"/>
          <w:szCs w:val="24"/>
        </w:rPr>
      </w:pPr>
    </w:p>
    <w:p w:rsidR="00D81907" w:rsidRPr="004A6044" w:rsidRDefault="00D15AD0" w:rsidP="00D81907">
      <w:pPr>
        <w:spacing w:after="0" w:line="240" w:lineRule="auto"/>
        <w:ind w:firstLine="851"/>
        <w:jc w:val="both"/>
        <w:rPr>
          <w:rFonts w:ascii="Times New Roman" w:hAnsi="Times New Roman" w:cs="Times New Roman"/>
          <w:sz w:val="24"/>
          <w:szCs w:val="24"/>
        </w:rPr>
      </w:pPr>
      <w:r w:rsidRPr="004A6044">
        <w:rPr>
          <w:rFonts w:ascii="Times New Roman" w:hAnsi="Times New Roman" w:cs="Times New Roman"/>
          <w:sz w:val="24"/>
          <w:szCs w:val="24"/>
        </w:rPr>
        <w:t>Jonavos vietos veiklos grupė</w:t>
      </w:r>
      <w:r w:rsidRPr="004A6044">
        <w:rPr>
          <w:rFonts w:ascii="Times New Roman" w:hAnsi="Times New Roman" w:cs="Times New Roman"/>
          <w:i/>
          <w:iCs/>
          <w:sz w:val="24"/>
          <w:szCs w:val="24"/>
        </w:rPr>
        <w:t xml:space="preserve"> </w:t>
      </w:r>
      <w:r w:rsidRPr="004A6044">
        <w:rPr>
          <w:rFonts w:ascii="Times New Roman" w:hAnsi="Times New Roman" w:cs="Times New Roman"/>
          <w:sz w:val="24"/>
          <w:szCs w:val="24"/>
        </w:rPr>
        <w:t>(toliau – miesto VVG)</w:t>
      </w:r>
      <w:r w:rsidRPr="004A6044">
        <w:rPr>
          <w:rFonts w:ascii="Times New Roman" w:hAnsi="Times New Roman" w:cs="Times New Roman"/>
          <w:i/>
          <w:iCs/>
          <w:sz w:val="24"/>
          <w:szCs w:val="24"/>
        </w:rPr>
        <w:t xml:space="preserve"> </w:t>
      </w:r>
      <w:r w:rsidRPr="004A6044">
        <w:rPr>
          <w:rFonts w:ascii="Times New Roman" w:hAnsi="Times New Roman" w:cs="Times New Roman"/>
          <w:sz w:val="24"/>
          <w:szCs w:val="24"/>
        </w:rPr>
        <w:t>kviečia teikti vietos plėtros projektinius pasiūlymus dėl vietos plėtros strategijos „</w:t>
      </w:r>
      <w:r w:rsidRPr="004A6044">
        <w:rPr>
          <w:rFonts w:ascii="Times New Roman" w:hAnsi="Times New Roman" w:cs="Times New Roman"/>
          <w:sz w:val="24"/>
          <w:szCs w:val="24"/>
          <w:lang w:eastAsia="lt-LT"/>
        </w:rPr>
        <w:t>Jonavos miesto vietos plėtros strategija“</w:t>
      </w:r>
      <w:r w:rsidRPr="004A6044">
        <w:rPr>
          <w:rFonts w:ascii="Times New Roman" w:hAnsi="Times New Roman" w:cs="Times New Roman"/>
          <w:sz w:val="24"/>
          <w:szCs w:val="24"/>
        </w:rPr>
        <w:t xml:space="preserve"> įgyvendinimo pagal 2014–2020 metų Europos Sąjungos fondų investicijų veiksmų programos 8 prioriteto „Socialinės įtraukties didinimas ir kova su skurdu“ priemonę 08.6.1-ESFA-T-927 „Spartesnis vietos plėtros strategijų įgyvendinimas“:</w:t>
      </w:r>
    </w:p>
    <w:tbl>
      <w:tblPr>
        <w:tblStyle w:val="Lentelstinklelis"/>
        <w:tblW w:w="0" w:type="auto"/>
        <w:tblLook w:val="04A0" w:firstRow="1" w:lastRow="0" w:firstColumn="1" w:lastColumn="0" w:noHBand="0" w:noVBand="1"/>
      </w:tblPr>
      <w:tblGrid>
        <w:gridCol w:w="1597"/>
        <w:gridCol w:w="8257"/>
      </w:tblGrid>
      <w:tr w:rsidR="00FD1E7B" w:rsidRPr="004A6044" w:rsidTr="003C04E9">
        <w:tc>
          <w:tcPr>
            <w:tcW w:w="1597" w:type="dxa"/>
          </w:tcPr>
          <w:p w:rsidR="00FC3F9C" w:rsidRPr="004A6044" w:rsidRDefault="001421E2" w:rsidP="00D81907">
            <w:pPr>
              <w:rPr>
                <w:rFonts w:ascii="Times New Roman" w:hAnsi="Times New Roman" w:cs="Times New Roman"/>
                <w:sz w:val="24"/>
                <w:szCs w:val="24"/>
              </w:rPr>
            </w:pPr>
            <w:r w:rsidRPr="004A6044">
              <w:rPr>
                <w:rFonts w:ascii="Times New Roman" w:hAnsi="Times New Roman" w:cs="Times New Roman"/>
                <w:sz w:val="24"/>
                <w:szCs w:val="24"/>
              </w:rPr>
              <w:t>Vietos plėtros strategijos veiksmas</w:t>
            </w:r>
            <w:r w:rsidR="003C2621" w:rsidRPr="004A6044">
              <w:rPr>
                <w:rFonts w:ascii="Times New Roman" w:hAnsi="Times New Roman" w:cs="Times New Roman"/>
                <w:sz w:val="24"/>
                <w:szCs w:val="24"/>
              </w:rPr>
              <w:t xml:space="preserve"> arba atskiros veiksmo dalys, kuriam/kurioms įgyvendinti skelbiamas kvietimas</w:t>
            </w:r>
          </w:p>
        </w:tc>
        <w:tc>
          <w:tcPr>
            <w:tcW w:w="8257" w:type="dxa"/>
          </w:tcPr>
          <w:p w:rsidR="00D81907" w:rsidRPr="00697D78" w:rsidRDefault="00697D78" w:rsidP="00D81907">
            <w:pPr>
              <w:jc w:val="both"/>
              <w:rPr>
                <w:rFonts w:ascii="Times New Roman" w:hAnsi="Times New Roman" w:cs="Times New Roman"/>
                <w:sz w:val="24"/>
                <w:szCs w:val="24"/>
              </w:rPr>
            </w:pPr>
            <w:r w:rsidRPr="00697D78">
              <w:rPr>
                <w:rFonts w:ascii="Times New Roman" w:hAnsi="Times New Roman" w:cs="Times New Roman"/>
                <w:sz w:val="24"/>
                <w:szCs w:val="24"/>
              </w:rPr>
              <w:t>Veiksmai</w:t>
            </w:r>
            <w:r w:rsidR="00D81907" w:rsidRPr="00697D78">
              <w:rPr>
                <w:rFonts w:ascii="Times New Roman" w:hAnsi="Times New Roman" w:cs="Times New Roman"/>
                <w:sz w:val="24"/>
                <w:szCs w:val="24"/>
              </w:rPr>
              <w:t xml:space="preserve">: </w:t>
            </w:r>
          </w:p>
          <w:p w:rsidR="00697D78" w:rsidRPr="00697D78" w:rsidRDefault="00697D78" w:rsidP="00697D78">
            <w:pPr>
              <w:pStyle w:val="Sraopastraipa"/>
              <w:tabs>
                <w:tab w:val="left" w:pos="175"/>
                <w:tab w:val="left" w:pos="451"/>
                <w:tab w:val="left" w:pos="600"/>
              </w:tabs>
              <w:spacing w:after="0" w:line="240" w:lineRule="auto"/>
              <w:ind w:left="0"/>
              <w:jc w:val="both"/>
              <w:rPr>
                <w:rFonts w:ascii="Times New Roman" w:hAnsi="Times New Roman" w:cs="Times New Roman"/>
                <w:sz w:val="24"/>
                <w:szCs w:val="24"/>
              </w:rPr>
            </w:pPr>
            <w:r w:rsidRPr="00697D78">
              <w:rPr>
                <w:rFonts w:ascii="Times New Roman" w:hAnsi="Times New Roman" w:cs="Times New Roman"/>
                <w:sz w:val="24"/>
                <w:szCs w:val="24"/>
              </w:rPr>
              <w:t>1.1.4. Socialinę atskirtį patiriančių darbingų asmenų sociakultūrinės veiklos organizavimas bendradarbiaujant su Kėdainių mieto vietos veiklos grupe.</w:t>
            </w:r>
          </w:p>
          <w:p w:rsidR="00D81907" w:rsidRPr="00697D78" w:rsidRDefault="00697D78" w:rsidP="00697D78">
            <w:pPr>
              <w:pStyle w:val="Sraopastraipa"/>
              <w:tabs>
                <w:tab w:val="left" w:pos="175"/>
                <w:tab w:val="left" w:pos="451"/>
                <w:tab w:val="left" w:pos="600"/>
              </w:tabs>
              <w:spacing w:after="0" w:line="240" w:lineRule="auto"/>
              <w:ind w:left="0"/>
              <w:jc w:val="both"/>
              <w:rPr>
                <w:rFonts w:ascii="Times New Roman" w:hAnsi="Times New Roman" w:cs="Times New Roman"/>
                <w:color w:val="538135" w:themeColor="accent6" w:themeShade="BF"/>
                <w:sz w:val="24"/>
                <w:szCs w:val="24"/>
              </w:rPr>
            </w:pPr>
            <w:r w:rsidRPr="00697D78">
              <w:rPr>
                <w:rFonts w:ascii="Times New Roman" w:hAnsi="Times New Roman" w:cs="Times New Roman"/>
                <w:sz w:val="24"/>
                <w:szCs w:val="24"/>
              </w:rPr>
              <w:t>2.1.1.Trūkstamų profesijų ( pedagogo, baldininko, siuvėjų, kt.) specialybės populiarinimas: profesinis orientavimas ir savanoriškos veiklos organizavimas bedarbiams ir neaktyviems gyventojams</w:t>
            </w:r>
            <w:r w:rsidRPr="00697D78">
              <w:rPr>
                <w:rFonts w:ascii="Times New Roman" w:hAnsi="Times New Roman" w:cs="Times New Roman"/>
                <w:color w:val="538135" w:themeColor="accent6" w:themeShade="BF"/>
                <w:sz w:val="24"/>
                <w:szCs w:val="24"/>
              </w:rPr>
              <w:t xml:space="preserve">. </w:t>
            </w:r>
          </w:p>
          <w:p w:rsidR="00FD1E7B" w:rsidRPr="00697D78" w:rsidRDefault="00D15AD0" w:rsidP="00D81907">
            <w:pPr>
              <w:jc w:val="both"/>
              <w:rPr>
                <w:rFonts w:ascii="Times New Roman" w:hAnsi="Times New Roman" w:cs="Times New Roman"/>
              </w:rPr>
            </w:pPr>
            <w:r w:rsidRPr="00697D78">
              <w:rPr>
                <w:rFonts w:ascii="Times New Roman" w:hAnsi="Times New Roman" w:cs="Times New Roman"/>
                <w:sz w:val="24"/>
                <w:szCs w:val="24"/>
              </w:rPr>
              <w:t>2.2.1. Darbingų bedarbių ir neaktyvių gyventojų, gyventojų kurių namų ūkio pajamos neviršija namų ūkio skurdo rizikos ribos bei Jonavos miesto verslininkų, kurie yra pradėję vykdyti ūkinę komercinę veiklą ne anksčiau kaip prieš 1 metus iki pradėjimo dalyvauti projekto veiklose verslumo skatinimo platforma: jauno verslo rėmimas konsultacijomis bei darbo priemonių, reikalingų verslo pradžiai suteikimas.</w:t>
            </w:r>
          </w:p>
        </w:tc>
      </w:tr>
      <w:tr w:rsidR="001421E2" w:rsidRPr="004A6044" w:rsidTr="003C04E9">
        <w:tc>
          <w:tcPr>
            <w:tcW w:w="1597" w:type="dxa"/>
          </w:tcPr>
          <w:p w:rsidR="001421E2" w:rsidRPr="004A6044" w:rsidRDefault="001421E2" w:rsidP="00D81907">
            <w:pPr>
              <w:rPr>
                <w:rFonts w:ascii="Times New Roman" w:hAnsi="Times New Roman" w:cs="Times New Roman"/>
                <w:sz w:val="24"/>
                <w:szCs w:val="24"/>
              </w:rPr>
            </w:pPr>
            <w:r w:rsidRPr="004A6044">
              <w:rPr>
                <w:rFonts w:ascii="Times New Roman" w:hAnsi="Times New Roman" w:cs="Times New Roman"/>
                <w:sz w:val="24"/>
                <w:szCs w:val="24"/>
              </w:rPr>
              <w:t>Atrankos kriterijai</w:t>
            </w: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p w:rsidR="001421E2" w:rsidRPr="004A6044" w:rsidRDefault="001421E2" w:rsidP="00D81907">
            <w:pPr>
              <w:rPr>
                <w:rFonts w:ascii="Times New Roman" w:hAnsi="Times New Roman" w:cs="Times New Roman"/>
                <w:sz w:val="24"/>
                <w:szCs w:val="24"/>
              </w:rPr>
            </w:pPr>
          </w:p>
        </w:tc>
        <w:tc>
          <w:tcPr>
            <w:tcW w:w="8257" w:type="dxa"/>
          </w:tcPr>
          <w:p w:rsidR="00CA4B3A" w:rsidRPr="004A6044" w:rsidRDefault="00CA4B3A" w:rsidP="00D81907">
            <w:pPr>
              <w:suppressAutoHyphens/>
              <w:jc w:val="both"/>
              <w:textAlignment w:val="center"/>
              <w:rPr>
                <w:rFonts w:ascii="Times New Roman" w:hAnsi="Times New Roman" w:cs="Times New Roman"/>
                <w:color w:val="FF0000"/>
                <w:sz w:val="24"/>
                <w:szCs w:val="24"/>
              </w:rPr>
            </w:pPr>
            <w:r w:rsidRPr="004A6044">
              <w:rPr>
                <w:rFonts w:ascii="Times New Roman" w:hAnsi="Times New Roman" w:cs="Times New Roman"/>
                <w:sz w:val="24"/>
                <w:szCs w:val="24"/>
              </w:rPr>
              <w:t xml:space="preserve">Jonavos miesto vietos plėtros strategijos bendruomenės inicijuotos vietos plėtros projektinių pasiūlymų atrankos kriterijų aprašas, patvirtintas Jonavos vietos veiklos grupės valdybos sprendimu </w:t>
            </w:r>
            <w:r w:rsidR="006D499B" w:rsidRPr="004A6044">
              <w:rPr>
                <w:rFonts w:ascii="Times New Roman" w:hAnsi="Times New Roman" w:cs="Times New Roman"/>
                <w:sz w:val="24"/>
                <w:szCs w:val="24"/>
              </w:rPr>
              <w:t>2017 m. gegužės 17 d. Nr. 2017/05/17</w:t>
            </w:r>
          </w:p>
          <w:p w:rsidR="006D499B" w:rsidRPr="004A6044" w:rsidRDefault="006D499B" w:rsidP="00D81907">
            <w:pPr>
              <w:suppressAutoHyphens/>
              <w:jc w:val="both"/>
              <w:textAlignment w:val="center"/>
              <w:rPr>
                <w:rFonts w:ascii="Times New Roman" w:hAnsi="Times New Roman" w:cs="Times New Roman"/>
                <w:sz w:val="24"/>
                <w:szCs w:val="24"/>
                <w:lang w:eastAsia="lt-LT"/>
              </w:rPr>
            </w:pPr>
          </w:p>
          <w:p w:rsidR="00E24D7C" w:rsidRPr="004A6044" w:rsidRDefault="00E24D7C" w:rsidP="00D81907">
            <w:pPr>
              <w:suppressAutoHyphens/>
              <w:jc w:val="both"/>
              <w:textAlignment w:val="center"/>
              <w:rPr>
                <w:rFonts w:ascii="Times New Roman" w:hAnsi="Times New Roman" w:cs="Times New Roman"/>
                <w:sz w:val="24"/>
                <w:szCs w:val="24"/>
              </w:rPr>
            </w:pPr>
            <w:r w:rsidRPr="004A6044">
              <w:rPr>
                <w:rFonts w:ascii="Times New Roman" w:hAnsi="Times New Roman" w:cs="Times New Roman"/>
                <w:b/>
                <w:sz w:val="24"/>
                <w:szCs w:val="24"/>
                <w:lang w:eastAsia="lt-LT"/>
              </w:rPr>
              <w:t>Vietos plėtros projektinių pasiūlymo atrankos kriterijus sudaro</w:t>
            </w:r>
            <w:r w:rsidRPr="004A6044">
              <w:rPr>
                <w:rFonts w:ascii="Times New Roman" w:hAnsi="Times New Roman" w:cs="Times New Roman"/>
                <w:sz w:val="24"/>
                <w:szCs w:val="24"/>
                <w:lang w:eastAsia="lt-LT"/>
              </w:rPr>
              <w:t>:</w:t>
            </w:r>
          </w:p>
          <w:p w:rsidR="00E24D7C"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 xml:space="preserve">bendrieji administracinės atitikties </w:t>
            </w:r>
          </w:p>
          <w:p w:rsidR="00E24D7C"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bendrieji naudos ir kokybės kriterijai;</w:t>
            </w:r>
          </w:p>
          <w:p w:rsidR="001421E2" w:rsidRPr="004A6044" w:rsidRDefault="00E24D7C" w:rsidP="00D81907">
            <w:pPr>
              <w:pStyle w:val="Sraopastraipa"/>
              <w:numPr>
                <w:ilvl w:val="0"/>
                <w:numId w:val="4"/>
              </w:numPr>
              <w:suppressAutoHyphens/>
              <w:spacing w:after="0" w:line="240" w:lineRule="auto"/>
              <w:jc w:val="both"/>
              <w:textAlignment w:val="center"/>
              <w:rPr>
                <w:rFonts w:ascii="Times New Roman" w:hAnsi="Times New Roman" w:cs="Times New Roman"/>
                <w:sz w:val="24"/>
                <w:szCs w:val="24"/>
              </w:rPr>
            </w:pPr>
            <w:r w:rsidRPr="004A6044">
              <w:rPr>
                <w:rFonts w:ascii="Times New Roman" w:hAnsi="Times New Roman" w:cs="Times New Roman"/>
                <w:sz w:val="24"/>
                <w:szCs w:val="24"/>
                <w:lang w:eastAsia="lt-LT"/>
              </w:rPr>
              <w:t>specialieji naudos ir kokybės kriterijai.</w:t>
            </w:r>
          </w:p>
        </w:tc>
      </w:tr>
      <w:tr w:rsidR="00FD1E7B" w:rsidRPr="004A6044" w:rsidTr="003C04E9">
        <w:tc>
          <w:tcPr>
            <w:tcW w:w="1597" w:type="dxa"/>
          </w:tcPr>
          <w:p w:rsidR="00FC3F9C" w:rsidRPr="004A6044" w:rsidRDefault="00FC3F9C" w:rsidP="00D81907">
            <w:pPr>
              <w:rPr>
                <w:rFonts w:ascii="Times New Roman" w:hAnsi="Times New Roman" w:cs="Times New Roman"/>
                <w:sz w:val="24"/>
                <w:szCs w:val="24"/>
              </w:rPr>
            </w:pPr>
            <w:r w:rsidRPr="004A6044">
              <w:rPr>
                <w:rFonts w:ascii="Times New Roman" w:hAnsi="Times New Roman" w:cs="Times New Roman"/>
                <w:sz w:val="24"/>
                <w:szCs w:val="24"/>
              </w:rPr>
              <w:t>Vietos plėtros projektų vertinimo ir atrankos tvarka arba nuoroda į šią tvarką</w:t>
            </w:r>
          </w:p>
        </w:tc>
        <w:tc>
          <w:tcPr>
            <w:tcW w:w="8257" w:type="dxa"/>
          </w:tcPr>
          <w:p w:rsidR="00FD1E7B" w:rsidRPr="004A6044" w:rsidRDefault="00C762FB" w:rsidP="00D81907">
            <w:pPr>
              <w:rPr>
                <w:rFonts w:ascii="Times New Roman" w:hAnsi="Times New Roman" w:cs="Times New Roman"/>
                <w:sz w:val="24"/>
                <w:szCs w:val="24"/>
              </w:rPr>
            </w:pPr>
            <w:r w:rsidRPr="004A6044">
              <w:rPr>
                <w:rFonts w:ascii="Times New Roman" w:hAnsi="Times New Roman" w:cs="Times New Roman"/>
                <w:color w:val="000000"/>
                <w:sz w:val="24"/>
                <w:szCs w:val="24"/>
              </w:rPr>
              <w:t xml:space="preserve">Jonavos miesto vietos plėtros strategijos įgyvendinimui administruoti reikalingų procedūrų tvarkos aprašas </w:t>
            </w:r>
            <w:r w:rsidRPr="004A6044">
              <w:rPr>
                <w:rFonts w:ascii="Times New Roman" w:hAnsi="Times New Roman" w:cs="Times New Roman"/>
                <w:sz w:val="24"/>
                <w:szCs w:val="24"/>
              </w:rPr>
              <w:t xml:space="preserve">patvirtintas Jonavos vietos veiklos grupės valdybos sprendimu </w:t>
            </w:r>
            <w:r w:rsidR="006D499B" w:rsidRPr="004A6044">
              <w:rPr>
                <w:rFonts w:ascii="Times New Roman" w:hAnsi="Times New Roman" w:cs="Times New Roman"/>
                <w:sz w:val="24"/>
                <w:szCs w:val="24"/>
                <w:lang w:eastAsia="lt-LT"/>
              </w:rPr>
              <w:t>2017 m. gegužės 17 d. Nr. 2017/05/17</w:t>
            </w:r>
          </w:p>
        </w:tc>
      </w:tr>
      <w:tr w:rsidR="00B709D4" w:rsidRPr="004A6044" w:rsidTr="003C04E9">
        <w:tc>
          <w:tcPr>
            <w:tcW w:w="1597" w:type="dxa"/>
          </w:tcPr>
          <w:p w:rsidR="00B709D4" w:rsidRPr="004A6044" w:rsidRDefault="00B709D4" w:rsidP="00D81907">
            <w:pPr>
              <w:rPr>
                <w:rFonts w:ascii="Times New Roman" w:hAnsi="Times New Roman" w:cs="Times New Roman"/>
                <w:sz w:val="24"/>
                <w:szCs w:val="24"/>
              </w:rPr>
            </w:pPr>
            <w:r w:rsidRPr="004A6044">
              <w:rPr>
                <w:rFonts w:ascii="Times New Roman" w:hAnsi="Times New Roman" w:cs="Times New Roman"/>
                <w:sz w:val="24"/>
                <w:szCs w:val="24"/>
              </w:rPr>
              <w:t>Reikalavimai projektams</w:t>
            </w: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p w:rsidR="00B709D4" w:rsidRPr="004A6044" w:rsidRDefault="00B709D4" w:rsidP="00D81907">
            <w:pPr>
              <w:rPr>
                <w:rFonts w:ascii="Times New Roman" w:hAnsi="Times New Roman" w:cs="Times New Roman"/>
                <w:sz w:val="24"/>
                <w:szCs w:val="24"/>
              </w:rPr>
            </w:pPr>
          </w:p>
        </w:tc>
        <w:tc>
          <w:tcPr>
            <w:tcW w:w="8257" w:type="dxa"/>
          </w:tcPr>
          <w:p w:rsidR="00B709D4" w:rsidRPr="004A6044" w:rsidRDefault="00B709D4" w:rsidP="00D81907">
            <w:pPr>
              <w:jc w:val="both"/>
              <w:rPr>
                <w:rFonts w:ascii="Times New Roman" w:hAnsi="Times New Roman" w:cs="Times New Roman"/>
                <w:sz w:val="24"/>
                <w:szCs w:val="24"/>
                <w:lang w:eastAsia="lt-LT"/>
              </w:rPr>
            </w:pPr>
            <w:r w:rsidRPr="004A6044">
              <w:rPr>
                <w:rFonts w:ascii="Times New Roman" w:hAnsi="Times New Roman" w:cs="Times New Roman"/>
                <w:b/>
                <w:sz w:val="24"/>
                <w:szCs w:val="24"/>
                <w:lang w:eastAsia="lt-LT"/>
              </w:rPr>
              <w:t>Reikalavimai</w:t>
            </w:r>
            <w:r w:rsidRPr="004A6044">
              <w:rPr>
                <w:rFonts w:ascii="Times New Roman" w:hAnsi="Times New Roman" w:cs="Times New Roman"/>
                <w:sz w:val="24"/>
                <w:szCs w:val="24"/>
                <w:lang w:eastAsia="lt-LT"/>
              </w:rPr>
              <w:t xml:space="preserve"> </w:t>
            </w:r>
            <w:r w:rsidRPr="004A6044">
              <w:rPr>
                <w:rFonts w:ascii="Times New Roman" w:hAnsi="Times New Roman" w:cs="Times New Roman"/>
                <w:b/>
                <w:sz w:val="24"/>
                <w:szCs w:val="24"/>
                <w:lang w:eastAsia="lt-LT"/>
              </w:rPr>
              <w:t>projektams, remiamoms veikloms,</w:t>
            </w:r>
            <w:r w:rsidR="00BA5EF9">
              <w:rPr>
                <w:rFonts w:ascii="Times New Roman" w:hAnsi="Times New Roman" w:cs="Times New Roman"/>
                <w:b/>
                <w:sz w:val="24"/>
                <w:szCs w:val="24"/>
                <w:lang w:eastAsia="lt-LT"/>
              </w:rPr>
              <w:t xml:space="preserve"> tinkami pareiškėjai ir partneriai,</w:t>
            </w:r>
            <w:r w:rsidRPr="004A6044">
              <w:rPr>
                <w:rFonts w:ascii="Times New Roman" w:hAnsi="Times New Roman" w:cs="Times New Roman"/>
                <w:b/>
                <w:sz w:val="24"/>
                <w:szCs w:val="24"/>
                <w:lang w:eastAsia="lt-LT"/>
              </w:rPr>
              <w:t xml:space="preserve"> tikslinėms grupėms, finansavimo šaltiniams, projekto vietai, tinkamoms finansuoti išlaidoms</w:t>
            </w:r>
            <w:r w:rsidRPr="004A6044">
              <w:rPr>
                <w:rFonts w:ascii="Times New Roman" w:hAnsi="Times New Roman" w:cs="Times New Roman"/>
                <w:sz w:val="24"/>
                <w:szCs w:val="24"/>
                <w:lang w:eastAsia="lt-LT"/>
              </w:rPr>
              <w:t xml:space="preserve"> apibrėžti Jonavos vietos miesto</w:t>
            </w:r>
            <w:r w:rsidR="007732CD" w:rsidRPr="004A6044">
              <w:rPr>
                <w:rFonts w:ascii="Times New Roman" w:hAnsi="Times New Roman" w:cs="Times New Roman"/>
                <w:sz w:val="24"/>
                <w:szCs w:val="24"/>
                <w:lang w:eastAsia="lt-LT"/>
              </w:rPr>
              <w:t xml:space="preserve"> vietos plėtros strategijoje ir </w:t>
            </w:r>
            <w:r w:rsidR="007732CD" w:rsidRPr="004A6044">
              <w:rPr>
                <w:rFonts w:ascii="Times New Roman" w:hAnsi="Times New Roman" w:cs="Times New Roman"/>
                <w:sz w:val="24"/>
                <w:szCs w:val="24"/>
                <w:shd w:val="clear" w:color="auto" w:fill="FFFFFF"/>
              </w:rPr>
              <w:t xml:space="preserve">Įsakymas „Dėl 2014–2020 metų Europos Sąjungos fondų investicijų veiksmų programos 8 prioriteto „Socialinės įtraukties didinimas ir kova su skurdu“ Nr. 08.6.1-ESFA-T-927 priemonės „Spartesnis vietos plėtros strategijų įgyvendinimas“ projektų finansavimo sąlygų aprašo patvirtinimo“ </w:t>
            </w:r>
            <w:r w:rsidR="007732CD" w:rsidRPr="004A6044">
              <w:rPr>
                <w:rFonts w:ascii="Times New Roman" w:hAnsi="Times New Roman" w:cs="Times New Roman"/>
                <w:sz w:val="24"/>
                <w:szCs w:val="24"/>
              </w:rPr>
              <w:t>(toliau – PSFA).</w:t>
            </w:r>
          </w:p>
          <w:p w:rsidR="00B709D4" w:rsidRPr="004A6044" w:rsidRDefault="00B709D4"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Finansavimo šaltiniai:</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 xml:space="preserve">Projekto finansuojamoji dalis gali sudaryti ne daugiau kaip 92,5 proc. visų tinkamų finansuoti projekto išlaidų. </w:t>
            </w:r>
          </w:p>
          <w:p w:rsidR="001F7B89" w:rsidRPr="004A6044" w:rsidRDefault="001F7B8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sz w:val="24"/>
                <w:szCs w:val="24"/>
              </w:rPr>
              <w:t xml:space="preserve">Pareiškėjas privalo savo ir (arba) kitų šaltinių lėšomis (savivaldybių biudžeto ir (ar) privačiomis lėšomis) (toliau – pareiškėjo lėšos), ir (arba) nepiniginiu įnašu prisidėti </w:t>
            </w:r>
            <w:r w:rsidRPr="004A6044">
              <w:rPr>
                <w:rFonts w:ascii="Times New Roman" w:hAnsi="Times New Roman" w:cs="Times New Roman"/>
                <w:sz w:val="24"/>
                <w:szCs w:val="24"/>
              </w:rPr>
              <w:lastRenderedPageBreak/>
              <w:t xml:space="preserve">prie projekto finansavimo ne mažiau nei 7,5 proc. visų tinkamų finansuoti projekto išlaidų. Jeigu vietos plėtros strategijos dalyje </w:t>
            </w:r>
            <w:r w:rsidRPr="004A6044">
              <w:rPr>
                <w:rFonts w:ascii="Times New Roman" w:hAnsi="Times New Roman" w:cs="Times New Roman"/>
                <w:color w:val="000000"/>
                <w:sz w:val="24"/>
                <w:szCs w:val="24"/>
              </w:rPr>
              <w:t xml:space="preserve">„Vietos plėtros strategijos finansinis planas“ </w:t>
            </w:r>
            <w:r w:rsidRPr="004A6044">
              <w:rPr>
                <w:rFonts w:ascii="Times New Roman" w:hAnsi="Times New Roman" w:cs="Times New Roman"/>
                <w:sz w:val="24"/>
                <w:szCs w:val="24"/>
              </w:rPr>
              <w:t xml:space="preserve">veiksmo, kuriam įgyvendinti skirtas projektas, </w:t>
            </w:r>
            <w:r w:rsidRPr="004A6044">
              <w:rPr>
                <w:rFonts w:ascii="Times New Roman" w:hAnsi="Times New Roman" w:cs="Times New Roman"/>
                <w:color w:val="000000"/>
                <w:sz w:val="24"/>
                <w:szCs w:val="24"/>
              </w:rPr>
              <w:t>išlaidoms buvo nurodytas didesnis nei 7,5 proc. pareiškėjo lėšų prisidėjimo procentas, pareiškėjas privalo prisidėti prie projekto finansavimo</w:t>
            </w:r>
            <w:r w:rsidRPr="004A6044">
              <w:rPr>
                <w:rFonts w:ascii="Times New Roman" w:hAnsi="Times New Roman" w:cs="Times New Roman"/>
                <w:sz w:val="24"/>
                <w:szCs w:val="24"/>
              </w:rPr>
              <w:t xml:space="preserve"> ne mažesniu nei </w:t>
            </w:r>
            <w:r w:rsidRPr="004A6044">
              <w:rPr>
                <w:rFonts w:ascii="Times New Roman" w:hAnsi="Times New Roman" w:cs="Times New Roman"/>
                <w:color w:val="000000"/>
                <w:sz w:val="24"/>
                <w:szCs w:val="24"/>
              </w:rPr>
              <w:t>minėtos vietos plėtros strategijos dalyje veiksmui nurodytu procentu.</w:t>
            </w:r>
          </w:p>
          <w:p w:rsidR="00B709D4" w:rsidRPr="004A6044" w:rsidRDefault="00B709D4"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 xml:space="preserve">(PFSA 39, 40 ir 44 p.). </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rPr>
              <w:t>Pareiškėjas savo iniciatyva ir savo lėšomis gali prisidėti prie projekto įgyvendinimo didesne, nei reikalaujama, lėšų suma (PFSA 41 p.)</w:t>
            </w:r>
          </w:p>
          <w:p w:rsidR="00B709D4" w:rsidRPr="004A6044" w:rsidRDefault="00B709D4"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Projekto vieta:</w:t>
            </w:r>
          </w:p>
          <w:p w:rsidR="00B709D4" w:rsidRPr="00BA5EF9" w:rsidRDefault="001F7B89" w:rsidP="00D81907">
            <w:pPr>
              <w:jc w:val="both"/>
              <w:rPr>
                <w:rFonts w:ascii="Times New Roman" w:hAnsi="Times New Roman" w:cs="Times New Roman"/>
                <w:color w:val="000000" w:themeColor="text1"/>
                <w:lang w:eastAsia="lt-LT"/>
              </w:rPr>
            </w:pPr>
            <w:r w:rsidRPr="00BA5EF9">
              <w:rPr>
                <w:rFonts w:ascii="Times New Roman" w:hAnsi="Times New Roman" w:cs="Times New Roman"/>
                <w:color w:val="000000" w:themeColor="text1"/>
              </w:rPr>
              <w:t>Projekto veiklos gali būti vykdomos tik Lietuvos Respublikos teritorijoje</w:t>
            </w:r>
            <w:r w:rsidRPr="00BA5EF9">
              <w:rPr>
                <w:rFonts w:ascii="Times New Roman" w:hAnsi="Times New Roman" w:cs="Times New Roman"/>
                <w:color w:val="000000" w:themeColor="text1"/>
                <w:lang w:eastAsia="lt-LT"/>
              </w:rPr>
              <w:t xml:space="preserve"> </w:t>
            </w:r>
            <w:r w:rsidR="00B709D4" w:rsidRPr="00BA5EF9">
              <w:rPr>
                <w:rFonts w:ascii="Times New Roman" w:hAnsi="Times New Roman" w:cs="Times New Roman"/>
                <w:color w:val="000000" w:themeColor="text1"/>
                <w:lang w:eastAsia="lt-LT"/>
              </w:rPr>
              <w:t>(PFSA 21 p.).</w:t>
            </w:r>
          </w:p>
          <w:p w:rsidR="00B709D4" w:rsidRPr="004A6044" w:rsidRDefault="00B709D4" w:rsidP="00D81907">
            <w:pPr>
              <w:contextualSpacing/>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Tinkamos finansuoti išlaidos:</w:t>
            </w:r>
          </w:p>
          <w:p w:rsidR="00B709D4" w:rsidRPr="004A6044" w:rsidRDefault="00B709D4"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Nurodytos PFSA 44 p.</w:t>
            </w:r>
          </w:p>
          <w:p w:rsidR="00B709D4" w:rsidRPr="004A6044" w:rsidRDefault="00B709D4"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Nuoroda į PSFA </w:t>
            </w:r>
          </w:p>
          <w:p w:rsidR="00330CAE" w:rsidRPr="004A6044" w:rsidRDefault="000941A6" w:rsidP="00D81907">
            <w:pPr>
              <w:jc w:val="both"/>
              <w:rPr>
                <w:rFonts w:ascii="Times New Roman" w:hAnsi="Times New Roman" w:cs="Times New Roman"/>
                <w:color w:val="FF0000"/>
                <w:sz w:val="24"/>
                <w:szCs w:val="24"/>
              </w:rPr>
            </w:pPr>
            <w:hyperlink r:id="rId7" w:history="1">
              <w:r w:rsidR="007732CD" w:rsidRPr="004A6044">
                <w:rPr>
                  <w:rStyle w:val="Hipersaitas"/>
                  <w:rFonts w:ascii="Times New Roman" w:hAnsi="Times New Roman" w:cs="Times New Roman"/>
                  <w:sz w:val="24"/>
                  <w:szCs w:val="24"/>
                </w:rPr>
                <w:t>https://e-seimas.lrs.lt/portal/legalAct/lt/TAD/3a7164a10ae111e98a758703636ea610?jfwid=ldesxgz9o</w:t>
              </w:r>
            </w:hyperlink>
          </w:p>
        </w:tc>
      </w:tr>
      <w:tr w:rsidR="00B709D4" w:rsidRPr="004A6044" w:rsidTr="003C04E9">
        <w:trPr>
          <w:trHeight w:val="511"/>
        </w:trPr>
        <w:tc>
          <w:tcPr>
            <w:tcW w:w="1597" w:type="dxa"/>
          </w:tcPr>
          <w:p w:rsidR="00B709D4" w:rsidRPr="004A6044" w:rsidRDefault="00B709D4" w:rsidP="00D81907">
            <w:pPr>
              <w:rPr>
                <w:rFonts w:ascii="Times New Roman" w:hAnsi="Times New Roman" w:cs="Times New Roman"/>
                <w:sz w:val="24"/>
                <w:szCs w:val="24"/>
              </w:rPr>
            </w:pPr>
            <w:r w:rsidRPr="004A6044">
              <w:rPr>
                <w:rFonts w:ascii="Times New Roman" w:hAnsi="Times New Roman" w:cs="Times New Roman"/>
                <w:sz w:val="24"/>
                <w:szCs w:val="24"/>
              </w:rPr>
              <w:lastRenderedPageBreak/>
              <w:t>Reikalavimai pareiškėjams</w:t>
            </w:r>
          </w:p>
        </w:tc>
        <w:tc>
          <w:tcPr>
            <w:tcW w:w="8257" w:type="dxa"/>
          </w:tcPr>
          <w:p w:rsidR="00B709D4" w:rsidRPr="004A6044" w:rsidRDefault="00031B94" w:rsidP="00D81907">
            <w:pPr>
              <w:rPr>
                <w:rFonts w:ascii="Times New Roman" w:hAnsi="Times New Roman" w:cs="Times New Roman"/>
                <w:sz w:val="24"/>
                <w:szCs w:val="24"/>
              </w:rPr>
            </w:pPr>
            <w:r w:rsidRPr="004A6044">
              <w:rPr>
                <w:rFonts w:ascii="Times New Roman" w:hAnsi="Times New Roman" w:cs="Times New Roman"/>
                <w:sz w:val="24"/>
                <w:szCs w:val="24"/>
              </w:rPr>
              <w:t>PSFA 13 p.</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t xml:space="preserve">Planuojama projektams paskirstyti ES struktūrinių fondų, LR valstybės biudžeto ir </w:t>
            </w:r>
            <w:r w:rsidRPr="004A6044">
              <w:rPr>
                <w:rFonts w:ascii="Times New Roman" w:hAnsi="Times New Roman" w:cs="Times New Roman"/>
                <w:i/>
                <w:sz w:val="24"/>
                <w:szCs w:val="24"/>
              </w:rPr>
              <w:t xml:space="preserve">(jei taikoma) </w:t>
            </w:r>
            <w:r w:rsidRPr="004A6044">
              <w:rPr>
                <w:rFonts w:ascii="Times New Roman" w:hAnsi="Times New Roman" w:cs="Times New Roman"/>
                <w:sz w:val="24"/>
                <w:szCs w:val="24"/>
              </w:rPr>
              <w:t xml:space="preserve">savivaldybės biudžeto lėšų suma </w:t>
            </w:r>
          </w:p>
        </w:tc>
        <w:tc>
          <w:tcPr>
            <w:tcW w:w="8257" w:type="dxa"/>
          </w:tcPr>
          <w:p w:rsidR="00697D78" w:rsidRPr="00697D78" w:rsidRDefault="00697D78" w:rsidP="00697D78">
            <w:pPr>
              <w:pStyle w:val="Sraopastraipa"/>
              <w:tabs>
                <w:tab w:val="left" w:pos="175"/>
                <w:tab w:val="left" w:pos="451"/>
                <w:tab w:val="left" w:pos="600"/>
              </w:tabs>
              <w:spacing w:after="0" w:line="240" w:lineRule="auto"/>
              <w:ind w:left="0"/>
              <w:jc w:val="both"/>
              <w:rPr>
                <w:rFonts w:ascii="Times New Roman" w:hAnsi="Times New Roman" w:cs="Times New Roman"/>
                <w:sz w:val="24"/>
                <w:szCs w:val="24"/>
              </w:rPr>
            </w:pPr>
            <w:r w:rsidRPr="00697D78">
              <w:rPr>
                <w:rFonts w:ascii="Times New Roman" w:hAnsi="Times New Roman" w:cs="Times New Roman"/>
                <w:sz w:val="24"/>
                <w:szCs w:val="24"/>
              </w:rPr>
              <w:t xml:space="preserve">1.1.4. Socialinę atskirtį patiriančių darbingų asmenų sociakultūrinės veiklos organizavimas bendradarbiaujant su Kėdainių mieto vietos veiklos grupe – </w:t>
            </w:r>
            <w:r w:rsidRPr="00697D78">
              <w:rPr>
                <w:rFonts w:ascii="Times New Roman" w:hAnsi="Times New Roman" w:cs="Times New Roman"/>
                <w:b/>
                <w:sz w:val="24"/>
                <w:szCs w:val="24"/>
              </w:rPr>
              <w:t>7500,00 eurai.</w:t>
            </w:r>
          </w:p>
          <w:p w:rsidR="00697D78" w:rsidRPr="00697D78" w:rsidRDefault="00697D78" w:rsidP="00697D78">
            <w:pPr>
              <w:pStyle w:val="Sraopastraipa"/>
              <w:tabs>
                <w:tab w:val="left" w:pos="175"/>
                <w:tab w:val="left" w:pos="451"/>
                <w:tab w:val="left" w:pos="600"/>
              </w:tabs>
              <w:spacing w:after="0" w:line="240" w:lineRule="auto"/>
              <w:ind w:left="0"/>
              <w:jc w:val="both"/>
              <w:rPr>
                <w:rFonts w:ascii="Times New Roman" w:hAnsi="Times New Roman" w:cs="Times New Roman"/>
                <w:color w:val="538135" w:themeColor="accent6" w:themeShade="BF"/>
                <w:sz w:val="24"/>
                <w:szCs w:val="24"/>
              </w:rPr>
            </w:pPr>
            <w:r w:rsidRPr="00697D78">
              <w:rPr>
                <w:rFonts w:ascii="Times New Roman" w:hAnsi="Times New Roman" w:cs="Times New Roman"/>
                <w:sz w:val="24"/>
                <w:szCs w:val="24"/>
              </w:rPr>
              <w:t>2.1.1.Trūkstamų profesijų ( pedagogo, baldininko, siuvėjų, kt.) specialybės populiarinimas: profesinis orientavimas ir savanoriškos veiklos organizavimas bedarbiams ir neaktyviems gyventojams</w:t>
            </w:r>
            <w:r w:rsidRPr="00697D78">
              <w:rPr>
                <w:rFonts w:ascii="Times New Roman" w:hAnsi="Times New Roman" w:cs="Times New Roman"/>
                <w:color w:val="538135" w:themeColor="accent6" w:themeShade="BF"/>
                <w:sz w:val="24"/>
                <w:szCs w:val="24"/>
              </w:rPr>
              <w:t xml:space="preserve"> </w:t>
            </w:r>
            <w:r w:rsidR="00F83532">
              <w:rPr>
                <w:rFonts w:ascii="Times New Roman" w:hAnsi="Times New Roman" w:cs="Times New Roman"/>
                <w:color w:val="538135" w:themeColor="accent6" w:themeShade="BF"/>
                <w:sz w:val="24"/>
                <w:szCs w:val="24"/>
              </w:rPr>
              <w:t>–</w:t>
            </w:r>
            <w:r w:rsidRPr="00697D78">
              <w:rPr>
                <w:rFonts w:ascii="Times New Roman" w:hAnsi="Times New Roman" w:cs="Times New Roman"/>
                <w:color w:val="538135" w:themeColor="accent6" w:themeShade="BF"/>
                <w:sz w:val="24"/>
                <w:szCs w:val="24"/>
              </w:rPr>
              <w:t xml:space="preserve"> </w:t>
            </w:r>
            <w:r w:rsidRPr="00697D78">
              <w:rPr>
                <w:rFonts w:ascii="Times New Roman" w:hAnsi="Times New Roman" w:cs="Times New Roman"/>
                <w:b/>
                <w:sz w:val="24"/>
                <w:szCs w:val="24"/>
              </w:rPr>
              <w:t>14</w:t>
            </w:r>
            <w:r w:rsidR="00F83532">
              <w:rPr>
                <w:rFonts w:ascii="Times New Roman" w:hAnsi="Times New Roman" w:cs="Times New Roman"/>
                <w:b/>
                <w:sz w:val="24"/>
                <w:szCs w:val="24"/>
              </w:rPr>
              <w:t xml:space="preserve"> </w:t>
            </w:r>
            <w:r w:rsidRPr="00697D78">
              <w:rPr>
                <w:rFonts w:ascii="Times New Roman" w:hAnsi="Times New Roman" w:cs="Times New Roman"/>
                <w:b/>
                <w:sz w:val="24"/>
                <w:szCs w:val="24"/>
              </w:rPr>
              <w:t>480,00 eurai.</w:t>
            </w:r>
          </w:p>
          <w:p w:rsidR="003C04E9" w:rsidRPr="00697D78" w:rsidRDefault="003C04E9" w:rsidP="00D81907">
            <w:pPr>
              <w:jc w:val="both"/>
              <w:rPr>
                <w:rFonts w:ascii="Times New Roman" w:hAnsi="Times New Roman" w:cs="Times New Roman"/>
                <w:color w:val="000000" w:themeColor="text1"/>
                <w:sz w:val="24"/>
                <w:szCs w:val="24"/>
              </w:rPr>
            </w:pPr>
            <w:r w:rsidRPr="00697D78">
              <w:rPr>
                <w:rFonts w:ascii="Times New Roman" w:hAnsi="Times New Roman" w:cs="Times New Roman"/>
                <w:color w:val="000000" w:themeColor="text1"/>
                <w:sz w:val="24"/>
                <w:szCs w:val="24"/>
              </w:rPr>
              <w:t xml:space="preserve">2.2.1. Darbingų bedarbių ir neaktyvių gyventojų, gyventojų kurių namų ūkio pajamos neviršija namų ūkio skurdo rizikos ribos bei Jonavos miesto verslininkų, kurie yra pradėję vykdyti ūkinę komercinę veiklą ne anksčiau kaip prieš 1 metus iki pradėjimo dalyvauti projekto veiklose verslumo skatinimo platforma: jauno verslo rėmimas konsultacijomis bei darbo priemonių, reikalingų verslo pradžiai suteikimas - </w:t>
            </w:r>
            <w:r w:rsidRPr="00697D78">
              <w:rPr>
                <w:rFonts w:ascii="Times New Roman" w:hAnsi="Times New Roman" w:cs="Times New Roman"/>
                <w:b/>
                <w:color w:val="000000" w:themeColor="text1"/>
                <w:sz w:val="24"/>
                <w:szCs w:val="24"/>
              </w:rPr>
              <w:t>94 097,00</w:t>
            </w:r>
            <w:r w:rsidRPr="00697D78">
              <w:rPr>
                <w:rFonts w:ascii="Times New Roman" w:hAnsi="Times New Roman" w:cs="Times New Roman"/>
                <w:color w:val="000000" w:themeColor="text1"/>
                <w:sz w:val="24"/>
                <w:szCs w:val="24"/>
              </w:rPr>
              <w:t xml:space="preserve"> </w:t>
            </w:r>
            <w:r w:rsidRPr="00697D78">
              <w:rPr>
                <w:rFonts w:ascii="Times New Roman" w:hAnsi="Times New Roman" w:cs="Times New Roman"/>
                <w:b/>
                <w:color w:val="000000" w:themeColor="text1"/>
                <w:sz w:val="24"/>
                <w:szCs w:val="24"/>
              </w:rPr>
              <w:t>eurai.</w:t>
            </w:r>
          </w:p>
        </w:tc>
      </w:tr>
      <w:tr w:rsidR="003C04E9" w:rsidRPr="004A6044" w:rsidTr="003C04E9">
        <w:trPr>
          <w:trHeight w:val="818"/>
        </w:trPr>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Vietos plėtros projektinių pasiūlymų pateikimo būdas</w:t>
            </w: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tc>
        <w:tc>
          <w:tcPr>
            <w:tcW w:w="8257" w:type="dxa"/>
          </w:tcPr>
          <w:p w:rsidR="003C04E9" w:rsidRPr="004A6044" w:rsidRDefault="003C04E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Vietos plėtros projektiniai pasiūlymai turi būti išsiųsti registruotu laišku, per pašto kurjerį arba pareiškėjo pristatomi asmeniškai iki Kvietime nustatyto termino pabaigos šiuo adresu:</w:t>
            </w:r>
          </w:p>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Jonavos vietos veiklos grupė</w:t>
            </w:r>
          </w:p>
          <w:p w:rsidR="003C04E9" w:rsidRPr="004A6044" w:rsidRDefault="003C04E9" w:rsidP="00D81907">
            <w:pPr>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 xml:space="preserve">Žeimių g. 15 </w:t>
            </w:r>
          </w:p>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LT-55158 Jonava</w:t>
            </w:r>
          </w:p>
          <w:p w:rsidR="003C04E9" w:rsidRPr="004A6044" w:rsidRDefault="003C04E9" w:rsidP="00D81907">
            <w:pPr>
              <w:jc w:val="both"/>
              <w:rPr>
                <w:rFonts w:ascii="Times New Roman" w:hAnsi="Times New Roman" w:cs="Times New Roman"/>
                <w:b/>
                <w:color w:val="000000" w:themeColor="text1"/>
                <w:sz w:val="24"/>
                <w:szCs w:val="24"/>
                <w:lang w:eastAsia="lt-LT"/>
              </w:rPr>
            </w:pPr>
            <w:r>
              <w:rPr>
                <w:rFonts w:ascii="Times New Roman" w:hAnsi="Times New Roman" w:cs="Times New Roman"/>
                <w:b/>
                <w:color w:val="000000" w:themeColor="text1"/>
                <w:sz w:val="24"/>
                <w:szCs w:val="24"/>
                <w:lang w:eastAsia="lt-LT"/>
              </w:rPr>
              <w:t>324</w:t>
            </w:r>
            <w:r w:rsidRPr="004A6044">
              <w:rPr>
                <w:rFonts w:ascii="Times New Roman" w:hAnsi="Times New Roman" w:cs="Times New Roman"/>
                <w:b/>
                <w:color w:val="000000" w:themeColor="text1"/>
                <w:sz w:val="24"/>
                <w:szCs w:val="24"/>
                <w:lang w:eastAsia="lt-LT"/>
              </w:rPr>
              <w:t xml:space="preserve"> kab.</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Kitais būdais arba kitais adresais pateikti Vietos plėtros projektiniai pasiūlymai nebus 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Pareiškėjas užantspauduotame voke pateikia 2 vietos plėtros projektinio pasiūlymo egzempliorius (1 originalą ir 1 kopiją) ir tiek pat pridedamų dokumentų (ir jų patvirtintų kopijų) egzempliorių. Kopija laikoma  tinkama, jei ji (arba jos pirmasis ir paskutinis lapas) patvirtinta žyma ,,Kopija tikrai“ ir pareiškėjo antspaudu (jei pareiškėjas antspaudą privalo turėti) bei asmens, turinčio teisę veikti  pareiškėjo vardu, parašu, nurodant vardą, pavardę ir pareigas bei datą. Jei dokumentą sudaro daugiau nei vienas lapas, antro ir kitų lapų apatinėje dalyje esančiame laisve plote nurodoma ,,Kopija tikra“ ir pasirašoma. </w:t>
            </w:r>
          </w:p>
          <w:p w:rsidR="003C04E9" w:rsidRPr="004A6044" w:rsidRDefault="003C04E9" w:rsidP="00D81907">
            <w:pPr>
              <w:pStyle w:val="Sraopastraipa"/>
              <w:spacing w:after="0" w:line="240" w:lineRule="auto"/>
              <w:ind w:left="0"/>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rPr>
              <w:t xml:space="preserve">Kiekvienas vietos plėtros projektinio pasiūlymo egzempliorius ir prie jo pridedami </w:t>
            </w:r>
            <w:r w:rsidRPr="004A6044">
              <w:rPr>
                <w:rFonts w:ascii="Times New Roman" w:hAnsi="Times New Roman" w:cs="Times New Roman"/>
                <w:color w:val="000000" w:themeColor="text1"/>
                <w:sz w:val="24"/>
                <w:szCs w:val="24"/>
              </w:rPr>
              <w:lastRenderedPageBreak/>
              <w:t xml:space="preserve">dokumentai turi būti susegti, puslapiai sunumeruoti. </w:t>
            </w:r>
          </w:p>
          <w:p w:rsidR="003C04E9" w:rsidRPr="004A6044" w:rsidRDefault="003C04E9" w:rsidP="00D81907">
            <w:pPr>
              <w:jc w:val="both"/>
              <w:rPr>
                <w:rFonts w:ascii="Times New Roman" w:hAnsi="Times New Roman" w:cs="Times New Roman"/>
                <w:color w:val="000000" w:themeColor="text1"/>
                <w:sz w:val="24"/>
                <w:szCs w:val="24"/>
                <w:lang w:eastAsia="lt-LT"/>
              </w:rPr>
            </w:pPr>
          </w:p>
          <w:p w:rsidR="003C04E9" w:rsidRPr="004A6044" w:rsidRDefault="003C04E9" w:rsidP="00D81907">
            <w:pPr>
              <w:jc w:val="both"/>
              <w:rPr>
                <w:rFonts w:ascii="Times New Roman" w:hAnsi="Times New Roman" w:cs="Times New Roman"/>
                <w:color w:val="000000" w:themeColor="text1"/>
                <w:sz w:val="24"/>
                <w:szCs w:val="24"/>
                <w:lang w:eastAsia="lt-LT"/>
              </w:rPr>
            </w:pPr>
            <w:r w:rsidRPr="004A6044">
              <w:rPr>
                <w:rFonts w:ascii="Times New Roman" w:hAnsi="Times New Roman" w:cs="Times New Roman"/>
                <w:color w:val="000000" w:themeColor="text1"/>
                <w:sz w:val="24"/>
                <w:szCs w:val="24"/>
                <w:lang w:eastAsia="lt-LT"/>
              </w:rPr>
              <w:t>Pareiškėjams Vietos plėtros projektiniame pasiūlyme nurodytu elektroninio pašto adresu išsiunčiami pranešimai, informuojantys, kad jų Vietos plėtros projektiniai pasiūlymai yra gauti ir užregistruoti.</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lastRenderedPageBreak/>
              <w:t>Paraiškos gali būti teikiamos nuo</w:t>
            </w:r>
          </w:p>
        </w:tc>
        <w:tc>
          <w:tcPr>
            <w:tcW w:w="8257" w:type="dxa"/>
          </w:tcPr>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r>
              <w:rPr>
                <w:rFonts w:ascii="Times New Roman" w:hAnsi="Times New Roman" w:cs="Times New Roman"/>
                <w:sz w:val="24"/>
                <w:szCs w:val="24"/>
              </w:rPr>
              <w:t>2020 m. kovo</w:t>
            </w:r>
            <w:r w:rsidRPr="004A6044">
              <w:rPr>
                <w:rFonts w:ascii="Times New Roman" w:hAnsi="Times New Roman" w:cs="Times New Roman"/>
                <w:sz w:val="24"/>
                <w:szCs w:val="24"/>
              </w:rPr>
              <w:t xml:space="preserve"> </w:t>
            </w:r>
            <w:r w:rsidR="00D81907">
              <w:rPr>
                <w:rFonts w:ascii="Times New Roman" w:hAnsi="Times New Roman" w:cs="Times New Roman"/>
                <w:sz w:val="24"/>
                <w:szCs w:val="24"/>
              </w:rPr>
              <w:t>12</w:t>
            </w:r>
            <w:r w:rsidRPr="004A6044">
              <w:rPr>
                <w:rFonts w:ascii="Times New Roman" w:hAnsi="Times New Roman" w:cs="Times New Roman"/>
                <w:sz w:val="24"/>
                <w:szCs w:val="24"/>
              </w:rPr>
              <w:t xml:space="preserve"> d. 13 val. </w:t>
            </w:r>
          </w:p>
        </w:tc>
      </w:tr>
      <w:tr w:rsidR="003C04E9" w:rsidRPr="004A6044" w:rsidTr="003C04E9">
        <w:tc>
          <w:tcPr>
            <w:tcW w:w="1597" w:type="dxa"/>
          </w:tcPr>
          <w:p w:rsidR="003C04E9" w:rsidRPr="004A6044" w:rsidRDefault="003C04E9" w:rsidP="00D81907">
            <w:pPr>
              <w:rPr>
                <w:rFonts w:ascii="Times New Roman" w:hAnsi="Times New Roman" w:cs="Times New Roman"/>
                <w:i/>
                <w:sz w:val="24"/>
                <w:szCs w:val="24"/>
              </w:rPr>
            </w:pPr>
            <w:r w:rsidRPr="004A6044">
              <w:rPr>
                <w:rFonts w:ascii="Times New Roman" w:hAnsi="Times New Roman" w:cs="Times New Roman"/>
                <w:sz w:val="24"/>
                <w:szCs w:val="24"/>
              </w:rPr>
              <w:t>Paraiškos gali būti teikiamos iki</w:t>
            </w:r>
          </w:p>
        </w:tc>
        <w:tc>
          <w:tcPr>
            <w:tcW w:w="8257" w:type="dxa"/>
          </w:tcPr>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r>
              <w:rPr>
                <w:rFonts w:ascii="Times New Roman" w:hAnsi="Times New Roman" w:cs="Times New Roman"/>
                <w:sz w:val="24"/>
                <w:szCs w:val="24"/>
              </w:rPr>
              <w:t>2020 m. balandžio</w:t>
            </w:r>
            <w:r w:rsidRPr="004A6044">
              <w:rPr>
                <w:rFonts w:ascii="Times New Roman" w:hAnsi="Times New Roman" w:cs="Times New Roman"/>
                <w:sz w:val="24"/>
                <w:szCs w:val="24"/>
              </w:rPr>
              <w:t xml:space="preserve"> </w:t>
            </w:r>
            <w:r>
              <w:rPr>
                <w:rFonts w:ascii="Times New Roman" w:hAnsi="Times New Roman" w:cs="Times New Roman"/>
                <w:sz w:val="24"/>
                <w:szCs w:val="24"/>
              </w:rPr>
              <w:t>1</w:t>
            </w:r>
            <w:r w:rsidR="00D81907">
              <w:rPr>
                <w:rFonts w:ascii="Times New Roman" w:hAnsi="Times New Roman" w:cs="Times New Roman"/>
                <w:sz w:val="24"/>
                <w:szCs w:val="24"/>
              </w:rPr>
              <w:t>4</w:t>
            </w:r>
            <w:r>
              <w:rPr>
                <w:rFonts w:ascii="Times New Roman" w:hAnsi="Times New Roman" w:cs="Times New Roman"/>
                <w:sz w:val="24"/>
                <w:szCs w:val="24"/>
              </w:rPr>
              <w:t xml:space="preserve"> d. 13</w:t>
            </w:r>
            <w:r w:rsidRPr="004A6044">
              <w:rPr>
                <w:rFonts w:ascii="Times New Roman" w:hAnsi="Times New Roman" w:cs="Times New Roman"/>
                <w:sz w:val="24"/>
                <w:szCs w:val="24"/>
              </w:rPr>
              <w:t xml:space="preserve"> val.</w:t>
            </w:r>
          </w:p>
        </w:tc>
      </w:tr>
      <w:tr w:rsidR="003C04E9" w:rsidRPr="004A6044" w:rsidTr="003C04E9">
        <w:trPr>
          <w:trHeight w:val="1422"/>
        </w:trPr>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Planuojami potencialių pareiškėjų mokymai, konsultacijos</w:t>
            </w:r>
          </w:p>
        </w:tc>
        <w:tc>
          <w:tcPr>
            <w:tcW w:w="8257" w:type="dxa"/>
          </w:tcPr>
          <w:p w:rsidR="003C04E9" w:rsidRPr="004A6044" w:rsidRDefault="003C04E9" w:rsidP="00D81907">
            <w:pPr>
              <w:jc w:val="both"/>
              <w:rPr>
                <w:rFonts w:ascii="Times New Roman" w:hAnsi="Times New Roman" w:cs="Times New Roman"/>
                <w:b/>
                <w:color w:val="000000" w:themeColor="text1"/>
                <w:sz w:val="24"/>
                <w:szCs w:val="24"/>
                <w:lang w:eastAsia="lt-LT"/>
              </w:rPr>
            </w:pPr>
            <w:r w:rsidRPr="004A6044">
              <w:rPr>
                <w:rFonts w:ascii="Times New Roman" w:hAnsi="Times New Roman" w:cs="Times New Roman"/>
                <w:b/>
                <w:color w:val="000000" w:themeColor="text1"/>
                <w:sz w:val="24"/>
                <w:szCs w:val="24"/>
                <w:lang w:eastAsia="lt-LT"/>
              </w:rPr>
              <w:t>Mokymų  vietos plėtros projektinių pasiūlymų rengėjams laikas ir vieta:</w:t>
            </w:r>
          </w:p>
          <w:p w:rsidR="003C04E9" w:rsidRPr="00D81907" w:rsidRDefault="00D81907" w:rsidP="00D81907">
            <w:pPr>
              <w:jc w:val="both"/>
              <w:rPr>
                <w:rFonts w:ascii="Times New Roman" w:hAnsi="Times New Roman" w:cs="Times New Roman"/>
                <w:b/>
                <w:sz w:val="24"/>
                <w:szCs w:val="24"/>
              </w:rPr>
            </w:pPr>
            <w:r w:rsidRPr="00D81907">
              <w:rPr>
                <w:rFonts w:ascii="Times New Roman" w:hAnsi="Times New Roman" w:cs="Times New Roman"/>
                <w:b/>
                <w:sz w:val="24"/>
                <w:szCs w:val="24"/>
                <w:lang w:eastAsia="lt-LT"/>
              </w:rPr>
              <w:t>2020</w:t>
            </w:r>
            <w:r w:rsidR="003C04E9" w:rsidRPr="00D81907">
              <w:rPr>
                <w:rFonts w:ascii="Times New Roman" w:hAnsi="Times New Roman" w:cs="Times New Roman"/>
                <w:b/>
                <w:sz w:val="24"/>
                <w:szCs w:val="24"/>
                <w:lang w:eastAsia="lt-LT"/>
              </w:rPr>
              <w:t xml:space="preserve"> m. </w:t>
            </w:r>
            <w:r w:rsidR="00AE55B5">
              <w:rPr>
                <w:rFonts w:ascii="Times New Roman" w:hAnsi="Times New Roman" w:cs="Times New Roman"/>
                <w:b/>
                <w:sz w:val="24"/>
                <w:szCs w:val="24"/>
                <w:lang w:eastAsia="lt-LT"/>
              </w:rPr>
              <w:t>balandžio 2</w:t>
            </w:r>
            <w:r w:rsidR="003C04E9" w:rsidRPr="00D81907">
              <w:rPr>
                <w:rFonts w:ascii="Times New Roman" w:hAnsi="Times New Roman" w:cs="Times New Roman"/>
                <w:b/>
                <w:sz w:val="24"/>
                <w:szCs w:val="24"/>
                <w:lang w:eastAsia="lt-LT"/>
              </w:rPr>
              <w:t xml:space="preserve"> d. 8.30 val. adresu:</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lang w:eastAsia="lt-LT"/>
              </w:rPr>
              <w:t>Žeimių g. 13</w:t>
            </w:r>
            <w:r>
              <w:rPr>
                <w:rFonts w:ascii="Times New Roman" w:hAnsi="Times New Roman" w:cs="Times New Roman"/>
                <w:color w:val="000000" w:themeColor="text1"/>
                <w:sz w:val="24"/>
                <w:szCs w:val="24"/>
                <w:lang w:eastAsia="lt-LT"/>
              </w:rPr>
              <w:t>-323</w:t>
            </w:r>
            <w:r w:rsidRPr="004A6044">
              <w:rPr>
                <w:rFonts w:ascii="Times New Roman" w:hAnsi="Times New Roman" w:cs="Times New Roman"/>
                <w:color w:val="000000" w:themeColor="text1"/>
                <w:sz w:val="24"/>
                <w:szCs w:val="24"/>
                <w:lang w:eastAsia="lt-LT"/>
              </w:rPr>
              <w:t>, Jonava</w:t>
            </w:r>
          </w:p>
          <w:p w:rsidR="003C04E9" w:rsidRPr="004A6044" w:rsidRDefault="003C04E9" w:rsidP="00D81907">
            <w:pPr>
              <w:jc w:val="both"/>
              <w:rPr>
                <w:rFonts w:ascii="Times New Roman" w:hAnsi="Times New Roman" w:cs="Times New Roman"/>
                <w:sz w:val="24"/>
                <w:szCs w:val="24"/>
              </w:rPr>
            </w:pPr>
            <w:r w:rsidRPr="004A6044">
              <w:rPr>
                <w:rFonts w:ascii="Times New Roman" w:hAnsi="Times New Roman" w:cs="Times New Roman"/>
                <w:color w:val="000000" w:themeColor="text1"/>
                <w:sz w:val="24"/>
                <w:szCs w:val="24"/>
                <w:lang w:eastAsia="lt-LT"/>
              </w:rPr>
              <w:t xml:space="preserve">Būtina išankstinė registracija </w:t>
            </w:r>
            <w:r w:rsidRPr="004A6044">
              <w:rPr>
                <w:rFonts w:ascii="Times New Roman" w:hAnsi="Times New Roman" w:cs="Times New Roman"/>
                <w:color w:val="000000" w:themeColor="text1"/>
                <w:sz w:val="24"/>
                <w:szCs w:val="24"/>
                <w:shd w:val="clear" w:color="auto" w:fill="FFFFFF"/>
                <w:lang w:eastAsia="lt-LT"/>
              </w:rPr>
              <w:t xml:space="preserve">tel. Nr. </w:t>
            </w:r>
            <w:r w:rsidRPr="004A6044">
              <w:rPr>
                <w:rFonts w:ascii="Times New Roman" w:hAnsi="Times New Roman" w:cs="Times New Roman"/>
                <w:b/>
                <w:color w:val="000000" w:themeColor="text1"/>
                <w:sz w:val="24"/>
                <w:szCs w:val="24"/>
              </w:rPr>
              <w:t xml:space="preserve">+370 656 42 043 </w:t>
            </w:r>
            <w:r w:rsidRPr="004A6044">
              <w:rPr>
                <w:rFonts w:ascii="Times New Roman" w:hAnsi="Times New Roman" w:cs="Times New Roman"/>
                <w:color w:val="000000" w:themeColor="text1"/>
                <w:sz w:val="24"/>
                <w:szCs w:val="24"/>
                <w:shd w:val="clear" w:color="auto" w:fill="FFFFFF"/>
                <w:lang w:eastAsia="lt-LT"/>
              </w:rPr>
              <w:t xml:space="preserve">arba el. paštu </w:t>
            </w:r>
            <w:hyperlink r:id="rId8" w:history="1">
              <w:r w:rsidRPr="004A6044">
                <w:rPr>
                  <w:rStyle w:val="Hipersaitas"/>
                  <w:rFonts w:ascii="Times New Roman" w:hAnsi="Times New Roman" w:cs="Times New Roman"/>
                  <w:b/>
                  <w:color w:val="000000" w:themeColor="text1"/>
                  <w:sz w:val="24"/>
                  <w:szCs w:val="24"/>
                  <w:shd w:val="clear" w:color="auto" w:fill="FFFFFF"/>
                  <w:lang w:eastAsia="lt-LT"/>
                </w:rPr>
                <w:t>julius.paulikas</w:t>
              </w:r>
              <w:r w:rsidRPr="004A6044">
                <w:rPr>
                  <w:rStyle w:val="Hipersaitas"/>
                  <w:rFonts w:ascii="Times New Roman" w:hAnsi="Times New Roman" w:cs="Times New Roman"/>
                  <w:b/>
                  <w:color w:val="000000" w:themeColor="text1"/>
                  <w:sz w:val="24"/>
                  <w:szCs w:val="24"/>
                  <w:shd w:val="clear" w:color="auto" w:fill="FFFFFF"/>
                  <w:lang w:val="en-US" w:eastAsia="lt-LT"/>
                </w:rPr>
                <w:t>@gmail.com</w:t>
              </w:r>
            </w:hyperlink>
            <w:r w:rsidRPr="004A6044">
              <w:rPr>
                <w:rFonts w:ascii="Times New Roman" w:hAnsi="Times New Roman" w:cs="Times New Roman"/>
                <w:color w:val="000000" w:themeColor="text1"/>
                <w:sz w:val="24"/>
                <w:szCs w:val="24"/>
                <w:shd w:val="clear" w:color="auto" w:fill="FFFFFF"/>
                <w:lang w:val="en-US" w:eastAsia="lt-LT"/>
              </w:rPr>
              <w:t>.</w:t>
            </w:r>
          </w:p>
        </w:tc>
      </w:tr>
      <w:tr w:rsidR="003C04E9" w:rsidRPr="004A6044" w:rsidTr="003C04E9">
        <w:tc>
          <w:tcPr>
            <w:tcW w:w="1597" w:type="dxa"/>
          </w:tcPr>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sz w:val="24"/>
                <w:szCs w:val="24"/>
              </w:rPr>
              <w:t>Kita svarbi informacija</w:t>
            </w: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p w:rsidR="003C04E9" w:rsidRPr="004A6044" w:rsidRDefault="003C04E9" w:rsidP="00D81907">
            <w:pPr>
              <w:rPr>
                <w:rFonts w:ascii="Times New Roman" w:hAnsi="Times New Roman" w:cs="Times New Roman"/>
                <w:sz w:val="24"/>
                <w:szCs w:val="24"/>
              </w:rPr>
            </w:pPr>
          </w:p>
        </w:tc>
        <w:tc>
          <w:tcPr>
            <w:tcW w:w="8257" w:type="dxa"/>
          </w:tcPr>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r w:rsidRPr="004A6044">
              <w:rPr>
                <w:rFonts w:ascii="Times New Roman" w:hAnsi="Times New Roman" w:cs="Times New Roman"/>
                <w:color w:val="000000" w:themeColor="text1"/>
                <w:sz w:val="24"/>
                <w:szCs w:val="24"/>
                <w:shd w:val="clear" w:color="auto" w:fill="FFFFFF"/>
                <w:lang w:eastAsia="lt-LT"/>
              </w:rPr>
              <w:t>Juozas Jokimas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shd w:val="clear" w:color="auto" w:fill="FFFFFF"/>
                <w:lang w:eastAsia="lt-LT"/>
              </w:rPr>
              <w:t>Jonavos vietos veiklos grupės pirmininkas</w:t>
            </w: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tel. nr.:  </w:t>
            </w:r>
            <w:r w:rsidRPr="004A6044">
              <w:rPr>
                <w:rFonts w:ascii="Times New Roman" w:hAnsi="Times New Roman" w:cs="Times New Roman"/>
                <w:color w:val="000000" w:themeColor="text1"/>
                <w:sz w:val="24"/>
                <w:szCs w:val="24"/>
              </w:rPr>
              <w:t>+370 671 50 572</w:t>
            </w:r>
          </w:p>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r w:rsidRPr="004A6044">
              <w:rPr>
                <w:rFonts w:ascii="Times New Roman" w:hAnsi="Times New Roman" w:cs="Times New Roman"/>
                <w:color w:val="000000" w:themeColor="text1"/>
                <w:sz w:val="24"/>
                <w:szCs w:val="24"/>
                <w:shd w:val="clear" w:color="auto" w:fill="FFFFFF"/>
                <w:lang w:eastAsia="lt-LT"/>
              </w:rPr>
              <w:t>el. paštas: jokimasjuozas</w:t>
            </w:r>
            <w:r w:rsidRPr="004A6044">
              <w:rPr>
                <w:rFonts w:ascii="Times New Roman" w:hAnsi="Times New Roman" w:cs="Times New Roman"/>
                <w:color w:val="000000" w:themeColor="text1"/>
                <w:sz w:val="24"/>
                <w:szCs w:val="24"/>
                <w:shd w:val="clear" w:color="auto" w:fill="FFFFFF"/>
                <w:lang w:val="en-US" w:eastAsia="lt-LT"/>
              </w:rPr>
              <w:t>@gmail.com</w:t>
            </w:r>
          </w:p>
          <w:p w:rsidR="003C04E9" w:rsidRPr="004A6044" w:rsidRDefault="003C04E9" w:rsidP="00D81907">
            <w:pPr>
              <w:jc w:val="both"/>
              <w:rPr>
                <w:rFonts w:ascii="Times New Roman" w:hAnsi="Times New Roman" w:cs="Times New Roman"/>
                <w:color w:val="000000" w:themeColor="text1"/>
                <w:sz w:val="24"/>
                <w:szCs w:val="24"/>
                <w:shd w:val="clear" w:color="auto" w:fill="FFFFFF"/>
                <w:lang w:eastAsia="lt-LT"/>
              </w:rPr>
            </w:pP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Petras Vyšniauskas</w:t>
            </w:r>
          </w:p>
          <w:p w:rsidR="003C04E9" w:rsidRPr="004A6044" w:rsidRDefault="003C04E9" w:rsidP="00D81907">
            <w:pPr>
              <w:jc w:val="both"/>
              <w:rPr>
                <w:rFonts w:ascii="Times New Roman" w:hAnsi="Times New Roman" w:cs="Times New Roman"/>
                <w:color w:val="000000" w:themeColor="text1"/>
                <w:sz w:val="24"/>
                <w:szCs w:val="24"/>
              </w:rPr>
            </w:pPr>
            <w:r w:rsidRPr="004A6044">
              <w:rPr>
                <w:rFonts w:ascii="Times New Roman" w:hAnsi="Times New Roman" w:cs="Times New Roman"/>
                <w:color w:val="000000" w:themeColor="text1"/>
                <w:sz w:val="24"/>
                <w:szCs w:val="24"/>
                <w:shd w:val="clear" w:color="auto" w:fill="FFFFFF"/>
                <w:lang w:eastAsia="lt-LT"/>
              </w:rPr>
              <w:t>Jonavos vietos veiklos grupės projekto vadovas</w:t>
            </w:r>
          </w:p>
          <w:p w:rsidR="003C04E9" w:rsidRPr="004A6044" w:rsidRDefault="003C04E9" w:rsidP="00D81907">
            <w:pPr>
              <w:jc w:val="both"/>
              <w:rPr>
                <w:rFonts w:ascii="Times New Roman" w:hAnsi="Times New Roman" w:cs="Times New Roman"/>
                <w:color w:val="000000" w:themeColor="text1"/>
                <w:sz w:val="24"/>
                <w:szCs w:val="24"/>
                <w:highlight w:val="white"/>
                <w:lang w:eastAsia="lt-LT"/>
              </w:rPr>
            </w:pPr>
            <w:r w:rsidRPr="004A6044">
              <w:rPr>
                <w:rFonts w:ascii="Times New Roman" w:hAnsi="Times New Roman" w:cs="Times New Roman"/>
                <w:color w:val="000000" w:themeColor="text1"/>
                <w:sz w:val="24"/>
                <w:szCs w:val="24"/>
                <w:shd w:val="clear" w:color="auto" w:fill="FFFFFF"/>
                <w:lang w:eastAsia="lt-LT"/>
              </w:rPr>
              <w:t>tel. nr.:  </w:t>
            </w:r>
            <w:r w:rsidRPr="004A6044">
              <w:rPr>
                <w:rFonts w:ascii="Times New Roman" w:hAnsi="Times New Roman" w:cs="Times New Roman"/>
                <w:color w:val="000000" w:themeColor="text1"/>
                <w:sz w:val="24"/>
                <w:szCs w:val="24"/>
              </w:rPr>
              <w:t>+370 670 22 853</w:t>
            </w:r>
          </w:p>
          <w:p w:rsidR="003C04E9" w:rsidRPr="004A6044" w:rsidRDefault="003C04E9" w:rsidP="00D81907">
            <w:pPr>
              <w:rPr>
                <w:rFonts w:ascii="Times New Roman" w:hAnsi="Times New Roman" w:cs="Times New Roman"/>
                <w:sz w:val="24"/>
                <w:szCs w:val="24"/>
              </w:rPr>
            </w:pPr>
            <w:r w:rsidRPr="004A6044">
              <w:rPr>
                <w:rFonts w:ascii="Times New Roman" w:hAnsi="Times New Roman" w:cs="Times New Roman"/>
                <w:color w:val="000000" w:themeColor="text1"/>
                <w:sz w:val="24"/>
                <w:szCs w:val="24"/>
                <w:shd w:val="clear" w:color="auto" w:fill="FFFFFF"/>
                <w:lang w:eastAsia="lt-LT"/>
              </w:rPr>
              <w:t>el. paštas: petrasvysniauskas</w:t>
            </w:r>
            <w:r w:rsidRPr="004A6044">
              <w:rPr>
                <w:rFonts w:ascii="Times New Roman" w:hAnsi="Times New Roman" w:cs="Times New Roman"/>
                <w:color w:val="000000" w:themeColor="text1"/>
                <w:sz w:val="24"/>
                <w:szCs w:val="24"/>
                <w:shd w:val="clear" w:color="auto" w:fill="FFFFFF"/>
                <w:lang w:val="en-US" w:eastAsia="lt-LT"/>
              </w:rPr>
              <w:t>@gmail.com</w:t>
            </w:r>
          </w:p>
        </w:tc>
      </w:tr>
    </w:tbl>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p w:rsidR="007A49A1" w:rsidRPr="004A6044" w:rsidRDefault="007A49A1" w:rsidP="00D81907">
      <w:pPr>
        <w:spacing w:after="0" w:line="240" w:lineRule="auto"/>
        <w:rPr>
          <w:rFonts w:ascii="Times New Roman" w:hAnsi="Times New Roman" w:cs="Times New Roman"/>
          <w:sz w:val="24"/>
          <w:szCs w:val="24"/>
        </w:rPr>
      </w:pPr>
    </w:p>
    <w:sectPr w:rsidR="007A49A1" w:rsidRPr="004A6044" w:rsidSect="006F4720">
      <w:headerReference w:type="default" r:id="rId9"/>
      <w:pgSz w:w="11906" w:h="16838"/>
      <w:pgMar w:top="81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A6" w:rsidRDefault="000941A6" w:rsidP="00ED2F15">
      <w:pPr>
        <w:spacing w:after="0" w:line="240" w:lineRule="auto"/>
      </w:pPr>
      <w:r>
        <w:separator/>
      </w:r>
    </w:p>
  </w:endnote>
  <w:endnote w:type="continuationSeparator" w:id="0">
    <w:p w:rsidR="000941A6" w:rsidRDefault="000941A6"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A6" w:rsidRDefault="000941A6" w:rsidP="00ED2F15">
      <w:pPr>
        <w:spacing w:after="0" w:line="240" w:lineRule="auto"/>
      </w:pPr>
      <w:r>
        <w:separator/>
      </w:r>
    </w:p>
  </w:footnote>
  <w:footnote w:type="continuationSeparator" w:id="0">
    <w:p w:rsidR="000941A6" w:rsidRDefault="000941A6"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117582"/>
      <w:docPartObj>
        <w:docPartGallery w:val="Page Numbers (Top of Page)"/>
        <w:docPartUnique/>
      </w:docPartObj>
    </w:sdtPr>
    <w:sdtEndPr/>
    <w:sdtContent>
      <w:p w:rsidR="00ED2F15" w:rsidRDefault="00ED2F15">
        <w:pPr>
          <w:pStyle w:val="Antrats"/>
          <w:jc w:val="center"/>
        </w:pPr>
        <w:r>
          <w:fldChar w:fldCharType="begin"/>
        </w:r>
        <w:r>
          <w:instrText>PAGE   \* MERGEFORMAT</w:instrText>
        </w:r>
        <w:r>
          <w:fldChar w:fldCharType="separate"/>
        </w:r>
        <w:r w:rsidR="00F83532">
          <w:rPr>
            <w:noProof/>
          </w:rPr>
          <w:t>2</w:t>
        </w:r>
        <w:r>
          <w:fldChar w:fldCharType="end"/>
        </w:r>
      </w:p>
    </w:sdtContent>
  </w:sdt>
  <w:p w:rsidR="00ED2F15" w:rsidRDefault="00ED2F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1D1319E9"/>
    <w:multiLevelType w:val="multilevel"/>
    <w:tmpl w:val="8F7C2090"/>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99117E"/>
    <w:multiLevelType w:val="hybridMultilevel"/>
    <w:tmpl w:val="945AB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71148F"/>
    <w:multiLevelType w:val="hybridMultilevel"/>
    <w:tmpl w:val="D7DED88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9A1"/>
    <w:rsid w:val="00031B94"/>
    <w:rsid w:val="000941A6"/>
    <w:rsid w:val="000B371F"/>
    <w:rsid w:val="00105DDB"/>
    <w:rsid w:val="001421E2"/>
    <w:rsid w:val="00173636"/>
    <w:rsid w:val="001D7345"/>
    <w:rsid w:val="001E1F2B"/>
    <w:rsid w:val="001F0DE8"/>
    <w:rsid w:val="001F7B89"/>
    <w:rsid w:val="0025455E"/>
    <w:rsid w:val="002D02E0"/>
    <w:rsid w:val="002E685E"/>
    <w:rsid w:val="00330CAE"/>
    <w:rsid w:val="00336625"/>
    <w:rsid w:val="003938B6"/>
    <w:rsid w:val="003C04E9"/>
    <w:rsid w:val="003C2621"/>
    <w:rsid w:val="00425183"/>
    <w:rsid w:val="00474B52"/>
    <w:rsid w:val="004A386B"/>
    <w:rsid w:val="004A6044"/>
    <w:rsid w:val="00516430"/>
    <w:rsid w:val="005657A6"/>
    <w:rsid w:val="006063C7"/>
    <w:rsid w:val="00613207"/>
    <w:rsid w:val="00624322"/>
    <w:rsid w:val="00697D78"/>
    <w:rsid w:val="006D499B"/>
    <w:rsid w:val="006F4720"/>
    <w:rsid w:val="007732CD"/>
    <w:rsid w:val="007A49A1"/>
    <w:rsid w:val="007D471D"/>
    <w:rsid w:val="007E27A4"/>
    <w:rsid w:val="0083002D"/>
    <w:rsid w:val="0083234E"/>
    <w:rsid w:val="008940DC"/>
    <w:rsid w:val="00896B2D"/>
    <w:rsid w:val="00913C45"/>
    <w:rsid w:val="00936559"/>
    <w:rsid w:val="0097567E"/>
    <w:rsid w:val="00A1578B"/>
    <w:rsid w:val="00AA38C0"/>
    <w:rsid w:val="00AD096E"/>
    <w:rsid w:val="00AE55B5"/>
    <w:rsid w:val="00AE74BE"/>
    <w:rsid w:val="00B3245A"/>
    <w:rsid w:val="00B709D4"/>
    <w:rsid w:val="00BA5EF9"/>
    <w:rsid w:val="00C02325"/>
    <w:rsid w:val="00C51B75"/>
    <w:rsid w:val="00C762FB"/>
    <w:rsid w:val="00CA4B3A"/>
    <w:rsid w:val="00CC74BD"/>
    <w:rsid w:val="00D15AD0"/>
    <w:rsid w:val="00D77BBF"/>
    <w:rsid w:val="00D81907"/>
    <w:rsid w:val="00DA4A16"/>
    <w:rsid w:val="00DA5225"/>
    <w:rsid w:val="00DC58BD"/>
    <w:rsid w:val="00E126E1"/>
    <w:rsid w:val="00E21031"/>
    <w:rsid w:val="00E24D7C"/>
    <w:rsid w:val="00E90B49"/>
    <w:rsid w:val="00ED2F15"/>
    <w:rsid w:val="00ED49C8"/>
    <w:rsid w:val="00EF5FE6"/>
    <w:rsid w:val="00F25450"/>
    <w:rsid w:val="00F83532"/>
    <w:rsid w:val="00FC3F9C"/>
    <w:rsid w:val="00FD1E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A1E2D-02EE-4BAF-BCFE-C2630C25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paragraph" w:styleId="Sraopastraipa">
    <w:name w:val="List Paragraph"/>
    <w:basedOn w:val="prastasis"/>
    <w:uiPriority w:val="34"/>
    <w:qFormat/>
    <w:rsid w:val="00E24D7C"/>
    <w:pPr>
      <w:spacing w:after="200" w:line="276" w:lineRule="auto"/>
      <w:ind w:left="720"/>
      <w:contextualSpacing/>
    </w:pPr>
    <w:rPr>
      <w:rFonts w:cs="DokChampa"/>
    </w:rPr>
  </w:style>
  <w:style w:type="character" w:customStyle="1" w:styleId="InternetLink">
    <w:name w:val="Internet Link"/>
    <w:rsid w:val="00B709D4"/>
    <w:rPr>
      <w:color w:val="000080"/>
      <w:u w:val="single"/>
    </w:rPr>
  </w:style>
  <w:style w:type="character" w:styleId="Hipersaitas">
    <w:name w:val="Hyperlink"/>
    <w:basedOn w:val="Numatytasispastraiposriftas"/>
    <w:uiPriority w:val="99"/>
    <w:unhideWhenUsed/>
    <w:rsid w:val="00330CAE"/>
    <w:rPr>
      <w:color w:val="0563C1" w:themeColor="hyperlink"/>
      <w:u w:val="single"/>
    </w:rPr>
  </w:style>
  <w:style w:type="character" w:customStyle="1" w:styleId="UnresolvedMention1">
    <w:name w:val="Unresolved Mention1"/>
    <w:basedOn w:val="Numatytasispastraiposriftas"/>
    <w:uiPriority w:val="99"/>
    <w:semiHidden/>
    <w:unhideWhenUsed/>
    <w:rsid w:val="00330CAE"/>
    <w:rPr>
      <w:color w:val="605E5C"/>
      <w:shd w:val="clear" w:color="auto" w:fill="E1DFDD"/>
    </w:rPr>
  </w:style>
  <w:style w:type="character" w:styleId="Perirtashipersaitas">
    <w:name w:val="FollowedHyperlink"/>
    <w:basedOn w:val="Numatytasispastraiposriftas"/>
    <w:uiPriority w:val="99"/>
    <w:semiHidden/>
    <w:unhideWhenUsed/>
    <w:rsid w:val="00330CAE"/>
    <w:rPr>
      <w:color w:val="954F72" w:themeColor="followedHyperlink"/>
      <w:u w:val="single"/>
    </w:rPr>
  </w:style>
  <w:style w:type="paragraph" w:styleId="Debesliotekstas">
    <w:name w:val="Balloon Text"/>
    <w:basedOn w:val="prastasis"/>
    <w:link w:val="DebesliotekstasDiagrama"/>
    <w:uiPriority w:val="99"/>
    <w:semiHidden/>
    <w:unhideWhenUsed/>
    <w:rsid w:val="00CC74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us.paulikas@gmail.com" TargetMode="External"/><Relationship Id="rId3" Type="http://schemas.openxmlformats.org/officeDocument/2006/relationships/settings" Target="settings.xml"/><Relationship Id="rId7" Type="http://schemas.openxmlformats.org/officeDocument/2006/relationships/hyperlink" Target="https://e-seimas.lrs.lt/portal/legalAct/lt/TAD/3a7164a10ae111e98a758703636ea610?jfwid=ldesxgz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1108</Words>
  <Characters>6319</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Julius Paulikas</cp:lastModifiedBy>
  <cp:revision>2</cp:revision>
  <cp:lastPrinted>2020-03-05T12:02:00Z</cp:lastPrinted>
  <dcterms:created xsi:type="dcterms:W3CDTF">2020-03-10T07:46:00Z</dcterms:created>
  <dcterms:modified xsi:type="dcterms:W3CDTF">2020-03-10T07:46:00Z</dcterms:modified>
</cp:coreProperties>
</file>